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F4" w:rsidRDefault="00FB7AF4" w:rsidP="00FB7AF4">
      <w:pPr>
        <w:pStyle w:val="Estilopredeterminado"/>
        <w:jc w:val="center"/>
      </w:pPr>
      <w:r>
        <w:t>República Oriental del Uruguay</w:t>
      </w:r>
    </w:p>
    <w:p w:rsidR="00FB7AF4" w:rsidRDefault="00FB7AF4" w:rsidP="00FB7AF4">
      <w:pPr>
        <w:pStyle w:val="Estilopredeterminado"/>
        <w:jc w:val="center"/>
      </w:pPr>
      <w:r>
        <w:t>In</w:t>
      </w:r>
      <w:r w:rsidR="000652DF">
        <w:t>te</w:t>
      </w:r>
      <w:r w:rsidR="00837B74">
        <w:t>ndencia Departamental de Canelones</w:t>
      </w:r>
    </w:p>
    <w:p w:rsidR="00FB7AF4" w:rsidRDefault="00FB7AF4" w:rsidP="00FB7AF4">
      <w:pPr>
        <w:pStyle w:val="Estilopredeterminado"/>
        <w:jc w:val="center"/>
      </w:pPr>
      <w:r>
        <w:t>Presidencia de la República</w:t>
      </w:r>
    </w:p>
    <w:p w:rsidR="00FB7AF4" w:rsidRDefault="00FB7AF4" w:rsidP="00FB7AF4">
      <w:pPr>
        <w:pStyle w:val="Estilopredeterminado"/>
        <w:jc w:val="center"/>
      </w:pPr>
      <w:r>
        <w:t>Oficina de Planeamiento y Presupuesto</w:t>
      </w:r>
    </w:p>
    <w:p w:rsidR="00FB7AF4" w:rsidRDefault="00FB7AF4" w:rsidP="00FB7AF4">
      <w:pPr>
        <w:pStyle w:val="Estilopredeterminado"/>
        <w:jc w:val="center"/>
      </w:pPr>
      <w:r>
        <w:t>Dirección de Descentralización e Inversión Pública</w:t>
      </w:r>
    </w:p>
    <w:p w:rsidR="00FB7AF4" w:rsidRDefault="00CF3338" w:rsidP="00FB7AF4">
      <w:pPr>
        <w:pStyle w:val="Estilopredeterminado"/>
        <w:jc w:val="center"/>
      </w:pPr>
      <w:r>
        <w:t>Programa de Mejora de Caminos Rurales Productivos</w:t>
      </w:r>
    </w:p>
    <w:p w:rsidR="00FB7AF4" w:rsidRDefault="00FB7AF4" w:rsidP="00FB7AF4">
      <w:pPr>
        <w:pStyle w:val="Estilopredeterminado"/>
        <w:jc w:val="center"/>
      </w:pPr>
    </w:p>
    <w:p w:rsidR="00FB7AF4" w:rsidRDefault="00FB7AF4" w:rsidP="00FB7AF4">
      <w:pPr>
        <w:pStyle w:val="Estilopredeterminado"/>
        <w:jc w:val="center"/>
      </w:pPr>
      <w:r>
        <w:t>Licitación</w:t>
      </w:r>
      <w:r w:rsidR="00CF3338">
        <w:t xml:space="preserve"> Pública Nacional Nº ______/20</w:t>
      </w:r>
      <w:r w:rsidR="0063038A">
        <w:t>20</w:t>
      </w:r>
      <w:bookmarkStart w:id="0" w:name="_GoBack"/>
      <w:bookmarkEnd w:id="0"/>
    </w:p>
    <w:p w:rsidR="00FB7AF4" w:rsidRDefault="00FB7AF4" w:rsidP="00FB7AF4">
      <w:pPr>
        <w:pStyle w:val="Estilopredeterminado"/>
        <w:jc w:val="center"/>
      </w:pPr>
      <w:r>
        <w:t>Préstamo BID Nº 379</w:t>
      </w:r>
      <w:r w:rsidR="00CF3338">
        <w:t>1</w:t>
      </w:r>
      <w:r>
        <w:t>/OC-UR</w:t>
      </w:r>
    </w:p>
    <w:p w:rsidR="00FB7AF4" w:rsidRDefault="00FB7AF4" w:rsidP="00FB7AF4">
      <w:pPr>
        <w:pStyle w:val="Estilopredeterminado"/>
        <w:jc w:val="center"/>
      </w:pPr>
    </w:p>
    <w:p w:rsidR="00CF3338" w:rsidRDefault="00FB7AF4" w:rsidP="002E2E9D">
      <w:pPr>
        <w:pStyle w:val="Prrafodelista"/>
        <w:numPr>
          <w:ilvl w:val="0"/>
          <w:numId w:val="3"/>
        </w:numPr>
        <w:jc w:val="both"/>
      </w:pPr>
      <w:r>
        <w:t>La Repú</w:t>
      </w:r>
      <w:r w:rsidR="000652DF">
        <w:t>blica Oriental del Uruguay, ha recibido</w:t>
      </w:r>
      <w:r>
        <w:t xml:space="preserve"> un préstamo </w:t>
      </w:r>
      <w:r w:rsidR="000652DF">
        <w:t>de</w:t>
      </w:r>
      <w:r>
        <w:t xml:space="preserve">l Banco Interamericano de Desarrollo (BID) por U$S </w:t>
      </w:r>
      <w:r w:rsidR="00CF3338">
        <w:t>130</w:t>
      </w:r>
      <w:r>
        <w:t xml:space="preserve"> millones para sufragar parcialmente el costo del</w:t>
      </w:r>
      <w:r w:rsidR="00CF3338">
        <w:t xml:space="preserve"> Programa de Mejora de Caminos Rurales Productivos</w:t>
      </w:r>
      <w:r>
        <w:t xml:space="preserve">. El objetivo del Programa es contribuir </w:t>
      </w:r>
      <w:r w:rsidR="00CF3338">
        <w:t>al aumento de la productividad en las áreas rurales, a través de la mejora de la infraestructura de caminos rurales.</w:t>
      </w:r>
    </w:p>
    <w:p w:rsidR="00FB7AF4" w:rsidRDefault="00FB7AF4" w:rsidP="00CF3338">
      <w:pPr>
        <w:pStyle w:val="Prrafodelista"/>
        <w:jc w:val="both"/>
      </w:pPr>
      <w:r>
        <w:t>Parte de los fondos de este financiamiento se destinará a efectuar pagos elegibles que se lleven a cabo en virtud del Contrato(s) objeto de esta licitación.</w:t>
      </w:r>
    </w:p>
    <w:p w:rsidR="00FB7AF4" w:rsidRDefault="00FB7AF4" w:rsidP="00FB7AF4">
      <w:pPr>
        <w:pStyle w:val="Prrafodelista"/>
        <w:jc w:val="both"/>
      </w:pPr>
      <w:r>
        <w:t>La licitación se regirá por las condiciones del BID. Los recursos financieros para el pago de los contratos resultantes de la citada licitación, correrá</w:t>
      </w:r>
      <w:r>
        <w:rPr>
          <w:shd w:val="clear" w:color="auto" w:fill="FFFFFF"/>
        </w:rPr>
        <w:t>n  parcialmente por cuenta de la Oficina de Planeamiento y Presupuesto, a tr</w:t>
      </w:r>
      <w:r>
        <w:t>avés del financiamiento proveniente del Banco y del aporte local.</w:t>
      </w:r>
    </w:p>
    <w:p w:rsidR="00FB7AF4" w:rsidRDefault="00FB7AF4" w:rsidP="00FB7AF4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t>La In</w:t>
      </w:r>
      <w:r w:rsidR="000652DF">
        <w:t>te</w:t>
      </w:r>
      <w:r w:rsidR="00837B74">
        <w:t>ndencia Departamental de Canelones</w:t>
      </w:r>
      <w:r>
        <w:t xml:space="preserve"> (en adelante llamado “Contratante”) invita a interesados, empresas y </w:t>
      </w:r>
      <w:r>
        <w:rPr>
          <w:rFonts w:asciiTheme="minorHAnsi" w:hAnsiTheme="minorHAnsi"/>
        </w:rPr>
        <w:t>consorcios elegibles, legalmente constituidos en países miembros del BID, nacionales e internacionales, a presentar sus respectivas propuestas en sobres cerrados, que demuestren su idoneidad legal, técnica y financiera para la ejecución del proyecto “</w:t>
      </w:r>
      <w:r w:rsidR="00CF3338">
        <w:rPr>
          <w:rFonts w:asciiTheme="minorHAnsi" w:hAnsiTheme="minorHAnsi"/>
        </w:rPr>
        <w:t>____________________________________.”</w:t>
      </w:r>
    </w:p>
    <w:p w:rsidR="00FB7AF4" w:rsidRDefault="00FB7AF4" w:rsidP="00FB7AF4">
      <w:pPr>
        <w:pStyle w:val="Prrafodelista"/>
        <w:numPr>
          <w:ilvl w:val="0"/>
          <w:numId w:val="3"/>
        </w:numPr>
        <w:jc w:val="both"/>
      </w:pPr>
      <w:r>
        <w:t>Los interesados podrán obtener información adicional, incluyendo elegibilidad para participar e inspeccionar los documentos de licitación, a partir del día  _________de 201</w:t>
      </w:r>
      <w:r w:rsidR="00CF3338">
        <w:t>8</w:t>
      </w:r>
      <w:r>
        <w:t xml:space="preserve"> en el horario de __________, en la Oficina de Licitac</w:t>
      </w:r>
      <w:r w:rsidR="000652DF">
        <w:t>iones de la Intendencia de</w:t>
      </w:r>
      <w:r w:rsidR="00837B74">
        <w:t xml:space="preserve"> Canelones</w:t>
      </w:r>
      <w:r>
        <w:t>, sita en calle _____o en http://www.comprasestatales.gub.uy/</w:t>
      </w:r>
    </w:p>
    <w:p w:rsidR="00FB7AF4" w:rsidRDefault="00FB7AF4" w:rsidP="00FB7AF4">
      <w:pPr>
        <w:pStyle w:val="Prrafodelista"/>
        <w:numPr>
          <w:ilvl w:val="0"/>
          <w:numId w:val="3"/>
        </w:numPr>
        <w:jc w:val="both"/>
      </w:pPr>
      <w:r>
        <w:t>Los Oferentes interesados podrán obtener un juego completo de los documentos de Licitación, mediante solicitud al organismo abajo mencionado, y el pago contado de una suma no reembolsable de $U _________ (pesos uruguayos __________). No será necesario que los interesados se presenten personalmente para recibir un juego completo de los documentos de licitación, pudiendo éstos ser enviados por correo.</w:t>
      </w:r>
    </w:p>
    <w:p w:rsidR="00FB7AF4" w:rsidRDefault="00FB7AF4" w:rsidP="00FB7AF4">
      <w:pPr>
        <w:pStyle w:val="Prrafodelista"/>
        <w:numPr>
          <w:ilvl w:val="0"/>
          <w:numId w:val="3"/>
        </w:numPr>
        <w:jc w:val="both"/>
      </w:pPr>
      <w:r>
        <w:t>Las ofertas deberán presentarse en sobre cerrado, en la _______________, hasta la hora ________ del día _</w:t>
      </w:r>
      <w:r w:rsidR="00CF3338">
        <w:t>________ de 2018</w:t>
      </w:r>
      <w:r>
        <w:t xml:space="preserve"> y deben ir acompañadas de una garantía de </w:t>
      </w:r>
      <w:r w:rsidR="00CF3338">
        <w:t>mantenimiento de oferta de $U __________ (pesos uruguayos ____________</w:t>
      </w:r>
      <w:r>
        <w:t xml:space="preserve">). No será </w:t>
      </w:r>
      <w:r>
        <w:lastRenderedPageBreak/>
        <w:t>necesario presentar las ofertas personalmente, las mismas podrán ser enviadas por correo; sin embargo, el contratante no se hace responsable si éstas no son recibidas a la hora y fecha indicadas para la recepción de ofertas o antes. Las ofertas tardías no serán aceptadas y serán devueltas sin abrir.</w:t>
      </w:r>
    </w:p>
    <w:p w:rsidR="00FB7AF4" w:rsidRDefault="00FB7AF4" w:rsidP="00FB7AF4">
      <w:pPr>
        <w:pStyle w:val="Prrafodelista"/>
        <w:numPr>
          <w:ilvl w:val="0"/>
          <w:numId w:val="3"/>
        </w:numPr>
        <w:jc w:val="both"/>
      </w:pPr>
      <w:r>
        <w:t>Las ofertas serán abiertas en acto público a la hora________ d</w:t>
      </w:r>
      <w:r w:rsidR="00CF3338">
        <w:t>el día______ de 2018</w:t>
      </w:r>
      <w:r>
        <w:t>, en presencia de los oferentes que deseen asistir, en ______________, de la In</w:t>
      </w:r>
      <w:r w:rsidR="000652DF">
        <w:t>t</w:t>
      </w:r>
      <w:r w:rsidR="00837B74">
        <w:t xml:space="preserve">endencia Departamental de Canelones </w:t>
      </w:r>
      <w:r w:rsidR="000652DF">
        <w:t>a</w:t>
      </w:r>
      <w:r>
        <w:t xml:space="preserve">, en la dirección abajo mencionada. </w:t>
      </w:r>
    </w:p>
    <w:p w:rsidR="00FB7AF4" w:rsidRDefault="00FB7AF4" w:rsidP="00FB7AF4">
      <w:pPr>
        <w:pStyle w:val="Prrafodelista"/>
        <w:numPr>
          <w:ilvl w:val="0"/>
          <w:numId w:val="3"/>
        </w:numPr>
        <w:suppressAutoHyphens w:val="0"/>
        <w:jc w:val="both"/>
      </w:pPr>
      <w:r>
        <w:t>El presupuesto de oficina con imprevistos, impuestos y leyes sociales incluidos es de: $U</w:t>
      </w:r>
      <w:r w:rsidR="00CF3338">
        <w:t xml:space="preserve"> _____________________</w:t>
      </w:r>
      <w:r>
        <w:t xml:space="preserve"> (pesos uruguayos</w:t>
      </w:r>
      <w:r w:rsidR="00CF3338">
        <w:t>___________________), a valores de ___________</w:t>
      </w:r>
      <w:r>
        <w:t xml:space="preserve">. El monto total de leyes sociales es de $U </w:t>
      </w:r>
      <w:r w:rsidR="00CF3338">
        <w:t>___________</w:t>
      </w:r>
      <w:r>
        <w:t xml:space="preserve"> (pesos uruguayos </w:t>
      </w:r>
      <w:r w:rsidR="00CF3338">
        <w:t>________________________________</w:t>
      </w:r>
      <w:r>
        <w:t>).</w:t>
      </w:r>
    </w:p>
    <w:p w:rsidR="00FB7AF4" w:rsidRDefault="00FB7AF4" w:rsidP="00FB7AF4">
      <w:pPr>
        <w:pStyle w:val="Prrafodelista"/>
      </w:pPr>
      <w:r>
        <w:t xml:space="preserve"> </w:t>
      </w:r>
    </w:p>
    <w:p w:rsidR="00FB7AF4" w:rsidRDefault="00FB7AF4" w:rsidP="00FB7AF4">
      <w:pPr>
        <w:pStyle w:val="Estilopredeterminado"/>
        <w:spacing w:after="28"/>
        <w:jc w:val="center"/>
        <w:rPr>
          <w:b/>
          <w:bCs/>
          <w:lang w:val="es-UY"/>
        </w:rPr>
      </w:pPr>
    </w:p>
    <w:p w:rsidR="00FB7AF4" w:rsidRDefault="00FB7AF4" w:rsidP="00FB7AF4">
      <w:pPr>
        <w:pStyle w:val="Estilopredeterminado"/>
        <w:spacing w:after="28"/>
        <w:jc w:val="center"/>
        <w:rPr>
          <w:b/>
          <w:bCs/>
          <w:lang w:val="es-UY"/>
        </w:rPr>
      </w:pPr>
      <w:r>
        <w:rPr>
          <w:b/>
          <w:bCs/>
          <w:lang w:val="es-UY"/>
        </w:rPr>
        <w:t>OFICINA DE LICITACIONES</w:t>
      </w:r>
    </w:p>
    <w:p w:rsidR="00FB7AF4" w:rsidRDefault="00FB7AF4" w:rsidP="00FB7AF4">
      <w:pPr>
        <w:pStyle w:val="Estilopredeterminado"/>
        <w:spacing w:after="28"/>
        <w:jc w:val="center"/>
        <w:rPr>
          <w:b/>
          <w:bCs/>
          <w:i/>
        </w:rPr>
      </w:pPr>
      <w:r>
        <w:rPr>
          <w:b/>
          <w:bCs/>
          <w:i/>
        </w:rPr>
        <w:t xml:space="preserve">Horario </w:t>
      </w:r>
    </w:p>
    <w:p w:rsidR="00FB7AF4" w:rsidRDefault="00FB7AF4" w:rsidP="00FB7AF4">
      <w:pPr>
        <w:pStyle w:val="Estilopredeterminado"/>
        <w:spacing w:after="28"/>
        <w:jc w:val="center"/>
        <w:rPr>
          <w:b/>
          <w:bCs/>
          <w:lang w:val="es-UY"/>
        </w:rPr>
      </w:pPr>
      <w:r>
        <w:rPr>
          <w:b/>
          <w:bCs/>
          <w:lang w:val="es-UY"/>
        </w:rPr>
        <w:t>Mail</w:t>
      </w:r>
    </w:p>
    <w:p w:rsidR="00FB7AF4" w:rsidRDefault="00FB7AF4" w:rsidP="00FB7AF4">
      <w:pPr>
        <w:rPr>
          <w:lang w:val="es-UY"/>
        </w:rPr>
      </w:pPr>
    </w:p>
    <w:p w:rsidR="00D8568C" w:rsidRPr="00FB7AF4" w:rsidRDefault="0063038A" w:rsidP="00FB7AF4">
      <w:pPr>
        <w:rPr>
          <w:lang w:val="es-UY"/>
        </w:rPr>
      </w:pPr>
    </w:p>
    <w:sectPr w:rsidR="00D8568C" w:rsidRPr="00FB7AF4" w:rsidSect="0093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120DE"/>
    <w:multiLevelType w:val="hybridMultilevel"/>
    <w:tmpl w:val="20106BA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42BA"/>
    <w:multiLevelType w:val="multilevel"/>
    <w:tmpl w:val="0CB26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2E"/>
    <w:rsid w:val="000652DF"/>
    <w:rsid w:val="000B6D52"/>
    <w:rsid w:val="00151B2E"/>
    <w:rsid w:val="002239FC"/>
    <w:rsid w:val="0049670A"/>
    <w:rsid w:val="004B07A1"/>
    <w:rsid w:val="004D49FC"/>
    <w:rsid w:val="00594154"/>
    <w:rsid w:val="005C7E27"/>
    <w:rsid w:val="0063038A"/>
    <w:rsid w:val="00635C71"/>
    <w:rsid w:val="006B0055"/>
    <w:rsid w:val="00837B74"/>
    <w:rsid w:val="008A7230"/>
    <w:rsid w:val="009360D0"/>
    <w:rsid w:val="00CF3338"/>
    <w:rsid w:val="00DA77AD"/>
    <w:rsid w:val="00E5137C"/>
    <w:rsid w:val="00F23C29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8174"/>
  <w15:docId w15:val="{BE9F1745-2E8B-4BF2-9ACC-A964F16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E2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151B2E"/>
    <w:pPr>
      <w:suppressAutoHyphens/>
    </w:pPr>
    <w:rPr>
      <w:rFonts w:ascii="Calibri" w:eastAsia="Droid Sans Fallback" w:hAnsi="Calibri" w:cs="Calibri"/>
      <w:color w:val="00000A"/>
      <w:lang w:val="es-ES"/>
    </w:rPr>
  </w:style>
  <w:style w:type="paragraph" w:styleId="Prrafodelista">
    <w:name w:val="List Paragraph"/>
    <w:basedOn w:val="Estilopredeterminado"/>
    <w:uiPriority w:val="34"/>
    <w:qFormat/>
    <w:rsid w:val="0015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kwhite</dc:creator>
  <cp:lastModifiedBy>Andrea De Armas</cp:lastModifiedBy>
  <cp:revision>3</cp:revision>
  <dcterms:created xsi:type="dcterms:W3CDTF">2020-01-28T12:02:00Z</dcterms:created>
  <dcterms:modified xsi:type="dcterms:W3CDTF">2020-01-28T12:02:00Z</dcterms:modified>
</cp:coreProperties>
</file>